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E905AC">
        <w:rPr>
          <w:sz w:val="24"/>
          <w:szCs w:val="24"/>
        </w:rPr>
        <w:t>2</w:t>
      </w:r>
      <w:r w:rsidR="0030635D">
        <w:rPr>
          <w:sz w:val="24"/>
          <w:szCs w:val="24"/>
        </w:rPr>
        <w:t>4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</w:t>
      </w:r>
      <w:r w:rsidR="0030635D" w:rsidRPr="0030635D">
        <w:rPr>
          <w:sz w:val="24"/>
          <w:szCs w:val="24"/>
        </w:rPr>
        <w:t>koj i turističkoj školi Daruvar,</w:t>
      </w:r>
    </w:p>
    <w:p w:rsidR="00121861" w:rsidRPr="0030635D" w:rsidRDefault="0030635D" w:rsidP="0030635D">
      <w:pPr>
        <w:spacing w:line="240" w:lineRule="atLeast"/>
        <w:outlineLvl w:val="1"/>
        <w:rPr>
          <w:sz w:val="24"/>
          <w:szCs w:val="24"/>
        </w:rPr>
      </w:pPr>
      <w:r w:rsidRPr="0030635D">
        <w:rPr>
          <w:bCs/>
          <w:sz w:val="24"/>
          <w:szCs w:val="24"/>
        </w:rPr>
        <w:t>Pravilnika o pomoćnicima u nastavi i stručnim komunikacijskim posrednicima (NN br. 102/2018), Odluke Županije Bjelovarsko-bilogorske o dodjeli pomoćnika u nastavi</w:t>
      </w:r>
      <w:r w:rsidRPr="0030635D">
        <w:rPr>
          <w:sz w:val="24"/>
          <w:szCs w:val="24"/>
        </w:rPr>
        <w:t>, u skladu s projektom „Uz potporu sve je moguće, faza III“, te natječaju</w:t>
      </w:r>
      <w:r>
        <w:rPr>
          <w:sz w:val="24"/>
          <w:szCs w:val="24"/>
        </w:rPr>
        <w:t xml:space="preserve"> </w:t>
      </w:r>
      <w:r w:rsidRPr="0030635D">
        <w:rPr>
          <w:sz w:val="24"/>
          <w:szCs w:val="24"/>
        </w:rPr>
        <w:t>za zapošljavanje osoba za obavljanje poslova pomoćnika/ce u nastavi, jedan (1) pomoćnik/ca u nastavi, nepuno radno vrijeme do 32 sata tjedno</w:t>
      </w:r>
      <w:r>
        <w:rPr>
          <w:sz w:val="24"/>
          <w:szCs w:val="24"/>
        </w:rPr>
        <w:t xml:space="preserve"> </w:t>
      </w:r>
      <w:r w:rsidR="00121861" w:rsidRPr="0030635D">
        <w:rPr>
          <w:sz w:val="24"/>
          <w:szCs w:val="24"/>
        </w:rPr>
        <w:t xml:space="preserve">Povjerenstvo za vrednovanje kandidata provest će </w:t>
      </w:r>
      <w:r w:rsidR="00E905AC" w:rsidRPr="0030635D">
        <w:rPr>
          <w:sz w:val="24"/>
          <w:szCs w:val="24"/>
        </w:rPr>
        <w:t>vrednovanje - razgovor</w:t>
      </w:r>
      <w:r w:rsidR="00121861" w:rsidRPr="0030635D">
        <w:rPr>
          <w:sz w:val="24"/>
          <w:szCs w:val="24"/>
        </w:rPr>
        <w:t xml:space="preserve"> dana 18.10.2019. godine, petak, u 9,00 sati. </w:t>
      </w: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30635D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Edita Nebrenski</w:t>
      </w:r>
    </w:p>
    <w:p w:rsidR="0030635D" w:rsidRPr="00771167" w:rsidRDefault="0030635D" w:rsidP="0030635D">
      <w:pPr>
        <w:pStyle w:val="ListParagraph"/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1D26"/>
    <w:rsid w:val="002C4529"/>
    <w:rsid w:val="0030635D"/>
    <w:rsid w:val="00313EA8"/>
    <w:rsid w:val="00323D1F"/>
    <w:rsid w:val="00384D3F"/>
    <w:rsid w:val="0040696E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9213C"/>
    <w:rsid w:val="00DF1144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2019-10-11T11:13:00Z</dcterms:created>
  <dcterms:modified xsi:type="dcterms:W3CDTF">2019-10-11T11:13:00Z</dcterms:modified>
</cp:coreProperties>
</file>